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22" w:rsidRPr="003B3E06" w:rsidRDefault="003B3E06" w:rsidP="003B3E06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Конкурс «Радянське минуле. (</w:t>
      </w:r>
      <w:r w:rsidRPr="003B3E06">
        <w:rPr>
          <w:rFonts w:ascii="Times New Roman" w:eastAsia="Times New Roman" w:hAnsi="Times New Roman" w:cs="Times New Roman"/>
          <w:b/>
          <w:i/>
          <w:sz w:val="32"/>
        </w:rPr>
        <w:t>Пере)</w:t>
      </w: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  <w:r w:rsidRPr="003B3E06">
        <w:rPr>
          <w:rFonts w:ascii="Times New Roman" w:eastAsia="Times New Roman" w:hAnsi="Times New Roman" w:cs="Times New Roman"/>
          <w:b/>
          <w:i/>
          <w:sz w:val="32"/>
        </w:rPr>
        <w:t>осмислення історії»</w:t>
      </w:r>
    </w:p>
    <w:p w:rsidR="00EC1A22" w:rsidRPr="003B3E06" w:rsidRDefault="003B3E06" w:rsidP="003B3E06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Проект «</w:t>
      </w:r>
      <w:r w:rsidRPr="003B3E06">
        <w:rPr>
          <w:rFonts w:ascii="Times New Roman" w:eastAsia="Times New Roman" w:hAnsi="Times New Roman" w:cs="Times New Roman"/>
          <w:b/>
          <w:i/>
          <w:sz w:val="32"/>
        </w:rPr>
        <w:t xml:space="preserve">Людина </w:t>
      </w:r>
      <w:proofErr w:type="spellStart"/>
      <w:r w:rsidRPr="003B3E06">
        <w:rPr>
          <w:rFonts w:ascii="Times New Roman" w:eastAsia="Times New Roman" w:hAnsi="Times New Roman" w:cs="Times New Roman"/>
          <w:b/>
          <w:i/>
          <w:sz w:val="32"/>
        </w:rPr>
        <w:t>НЕформат</w:t>
      </w:r>
      <w:proofErr w:type="spellEnd"/>
      <w:r w:rsidRPr="003B3E06">
        <w:rPr>
          <w:rFonts w:ascii="Times New Roman" w:eastAsia="Times New Roman" w:hAnsi="Times New Roman" w:cs="Times New Roman"/>
          <w:b/>
          <w:i/>
          <w:sz w:val="32"/>
        </w:rPr>
        <w:t xml:space="preserve"> в радянському суспільстві»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Пошуковий щоденник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Мета проекту:</w:t>
      </w:r>
    </w:p>
    <w:p w:rsidR="00EC1A22" w:rsidRDefault="003B3E06" w:rsidP="003B3E06">
      <w:pPr>
        <w:numPr>
          <w:ilvl w:val="0"/>
          <w:numId w:val="1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Формувати у здобувачів освіти уявлення про повсякденне життя людей в радянському суспільстві та форми протесту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андеграундну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культуру.</w:t>
      </w:r>
    </w:p>
    <w:p w:rsidR="00EC1A22" w:rsidRDefault="003B3E06" w:rsidP="003B3E06">
      <w:pPr>
        <w:numPr>
          <w:ilvl w:val="0"/>
          <w:numId w:val="1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Мотивувати до вивчення історії України та історії рідного краю через, зокрема, персоналізацію історії.</w:t>
      </w:r>
    </w:p>
    <w:p w:rsidR="00EC1A22" w:rsidRDefault="003B3E06" w:rsidP="003B3E06">
      <w:pPr>
        <w:numPr>
          <w:ilvl w:val="0"/>
          <w:numId w:val="1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Розвивати в у</w:t>
      </w:r>
      <w:r>
        <w:rPr>
          <w:rFonts w:ascii="Times New Roman" w:eastAsia="Times New Roman" w:hAnsi="Times New Roman" w:cs="Times New Roman"/>
          <w:sz w:val="28"/>
        </w:rPr>
        <w:t>чнів/учениць громадянські компетентності та виховувати соціально орієнтовану особистість з активною життєвою позицією та критичним мисленням.</w:t>
      </w:r>
    </w:p>
    <w:p w:rsidR="00EC1A22" w:rsidRDefault="003B3E06" w:rsidP="003B3E06">
      <w:pPr>
        <w:numPr>
          <w:ilvl w:val="0"/>
          <w:numId w:val="1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Розвивати практичні вміння та навички роботи з різними джерелами інформації, комунікативні навички, аналізу та сис</w:t>
      </w:r>
      <w:r>
        <w:rPr>
          <w:rFonts w:ascii="Times New Roman" w:eastAsia="Times New Roman" w:hAnsi="Times New Roman" w:cs="Times New Roman"/>
          <w:sz w:val="28"/>
        </w:rPr>
        <w:t>тематизації інформації.</w:t>
      </w:r>
    </w:p>
    <w:p w:rsidR="00EC1A22" w:rsidRDefault="003B3E06" w:rsidP="003B3E06">
      <w:pPr>
        <w:numPr>
          <w:ilvl w:val="0"/>
          <w:numId w:val="1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Розвиток та саморозвиток особистості учня/учениці як суб’єкта пізнання та сприяння самореалізації.</w:t>
      </w:r>
    </w:p>
    <w:p w:rsidR="00EC1A22" w:rsidRDefault="003B3E06" w:rsidP="003B3E06">
      <w:pPr>
        <w:spacing w:after="0" w:line="360" w:lineRule="auto"/>
        <w:ind w:left="360" w:firstLine="709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Етапи реалізації проекту: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І. Пошуковий етап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Обговорення теми та визначення потреб. Вибір теми та аргументація вибору. Формулювання ме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ти проекту </w:t>
      </w: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 xml:space="preserve">на уроках історії та художньої культури учнів зацікавила тема неформальної </w:t>
      </w:r>
      <w:proofErr w:type="spellStart"/>
      <w:r>
        <w:rPr>
          <w:rFonts w:ascii="Times New Roman" w:eastAsia="Times New Roman" w:hAnsi="Times New Roman" w:cs="Times New Roman"/>
          <w:sz w:val="28"/>
        </w:rPr>
        <w:t>андеграундної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культури в радянському суспільстві та її прояви в нашому містечку, формулювання мети проекту).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ІІ. Аналітичний етап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Проведення пошуку, збору, систематизації та аналізу інформації. Пошук оптимального способу досягнення мети проекту та складання плану його реалізації, розподіл доручень і побудова алгоритму реалізації </w:t>
      </w:r>
      <w:r>
        <w:rPr>
          <w:rFonts w:ascii="Times New Roman" w:eastAsia="Times New Roman" w:hAnsi="Times New Roman" w:cs="Times New Roman"/>
          <w:sz w:val="28"/>
        </w:rPr>
        <w:t>(робота над міні проектами «</w:t>
      </w:r>
      <w:r>
        <w:rPr>
          <w:rFonts w:ascii="Times New Roman" w:eastAsia="Times New Roman" w:hAnsi="Times New Roman" w:cs="Times New Roman"/>
          <w:sz w:val="28"/>
        </w:rPr>
        <w:t>Повсякденне життя в СРСР», «Що таке андеграунд», «</w:t>
      </w:r>
      <w:r>
        <w:rPr>
          <w:rFonts w:ascii="Times New Roman" w:eastAsia="Times New Roman" w:hAnsi="Times New Roman" w:cs="Times New Roman"/>
          <w:sz w:val="28"/>
        </w:rPr>
        <w:t xml:space="preserve">Український андеграунд часів СРСР»; опрацювання різноманітних джерел інформації: робота в місцевому краєзнавчому музеї, слухання </w:t>
      </w:r>
      <w:proofErr w:type="spellStart"/>
      <w:r>
        <w:rPr>
          <w:rFonts w:ascii="Times New Roman" w:eastAsia="Times New Roman" w:hAnsi="Times New Roman" w:cs="Times New Roman"/>
          <w:sz w:val="28"/>
        </w:rPr>
        <w:t>андеграундної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музики,аналіз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інтернет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ресурсів, тематичної наукової та краєзнавчої літератури[ 1, 2, 3</w:t>
      </w:r>
      <w:r>
        <w:rPr>
          <w:rFonts w:ascii="Times New Roman" w:eastAsia="Times New Roman" w:hAnsi="Times New Roman" w:cs="Times New Roman"/>
          <w:sz w:val="28"/>
        </w:rPr>
        <w:t xml:space="preserve">]. Вибір респондента –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краєзнавця, яскравого представника покоління 60-80х років ХХ століття, в житті якого поєдналися світогляд хіпі та націонал-патріота,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Мокрія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Ю.М. Визначення доцільності відео-інтерв’ю та формування опитувальника [</w:t>
      </w:r>
      <w:r>
        <w:rPr>
          <w:rFonts w:ascii="Times New Roman" w:eastAsia="Times New Roman" w:hAnsi="Times New Roman" w:cs="Times New Roman"/>
          <w:sz w:val="28"/>
        </w:rPr>
        <w:t>Додаток А]).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ІІІ. Пра</w:t>
      </w:r>
      <w:r>
        <w:rPr>
          <w:rFonts w:ascii="Times New Roman" w:eastAsia="Times New Roman" w:hAnsi="Times New Roman" w:cs="Times New Roman"/>
          <w:b/>
          <w:i/>
          <w:sz w:val="28"/>
        </w:rPr>
        <w:t>ктичний етап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Виконання запланованих дій та обговорення результатів, консультація з керівником</w:t>
      </w:r>
      <w:r>
        <w:rPr>
          <w:rFonts w:ascii="Times New Roman" w:eastAsia="Times New Roman" w:hAnsi="Times New Roman" w:cs="Times New Roman"/>
          <w:sz w:val="28"/>
        </w:rPr>
        <w:t>( запрошення респондента та проведення відео-інтерв’ю, підписання дозвільних документів [</w:t>
      </w:r>
      <w:r>
        <w:rPr>
          <w:rFonts w:ascii="Times New Roman" w:eastAsia="Times New Roman" w:hAnsi="Times New Roman" w:cs="Times New Roman"/>
          <w:sz w:val="28"/>
        </w:rPr>
        <w:t xml:space="preserve">Додаток Б], виконання запланованих технологічних операцій, консультації з </w:t>
      </w:r>
      <w:r>
        <w:rPr>
          <w:rFonts w:ascii="Times New Roman" w:eastAsia="Times New Roman" w:hAnsi="Times New Roman" w:cs="Times New Roman"/>
          <w:sz w:val="28"/>
        </w:rPr>
        <w:t>приводу змін у роботі).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ІV. Презентаційний етап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Вибір форми презентації, підготовка та проведення презентації, обговорення та висловлення критичних зауважень та проведення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самооцінювання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своєї роботи </w:t>
      </w: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підготовка презентаційних матеріалів, презентація проек</w:t>
      </w:r>
      <w:r>
        <w:rPr>
          <w:rFonts w:ascii="Times New Roman" w:eastAsia="Times New Roman" w:hAnsi="Times New Roman" w:cs="Times New Roman"/>
          <w:sz w:val="28"/>
        </w:rPr>
        <w:t>ту під час проведення у школі Тижня історії та правознавства, прес-конференція учасників проекту та респондента. Обговорення можливостей використання результатів проекту: на уроках історії при вивченні теми «Наш край» (</w:t>
      </w:r>
      <w:r>
        <w:rPr>
          <w:rFonts w:ascii="Times New Roman" w:eastAsia="Times New Roman" w:hAnsi="Times New Roman" w:cs="Times New Roman"/>
          <w:sz w:val="28"/>
        </w:rPr>
        <w:t>11 клас), в позакласній роботі на за</w:t>
      </w:r>
      <w:r>
        <w:rPr>
          <w:rFonts w:ascii="Times New Roman" w:eastAsia="Times New Roman" w:hAnsi="Times New Roman" w:cs="Times New Roman"/>
          <w:sz w:val="28"/>
        </w:rPr>
        <w:t>сіданнях історичного гуртка, активізація краєзнавчої дослідницько-пошукової роботи. Продовження роботи над проектом «</w:t>
      </w:r>
      <w:r>
        <w:rPr>
          <w:rFonts w:ascii="Times New Roman" w:eastAsia="Times New Roman" w:hAnsi="Times New Roman" w:cs="Times New Roman"/>
          <w:sz w:val="28"/>
        </w:rPr>
        <w:t>Пам’ять мого роду».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Висновки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Історія – це сукупність ланок життя та діяльності багатьох поколінь у ланцюгу розвитку суспільства. Вона може</w:t>
      </w:r>
      <w:r>
        <w:rPr>
          <w:rFonts w:ascii="Times New Roman" w:eastAsia="Times New Roman" w:hAnsi="Times New Roman" w:cs="Times New Roman"/>
          <w:sz w:val="28"/>
        </w:rPr>
        <w:t xml:space="preserve"> трактуватись як вивчення біографії людства, яку творили і творять живі люди. Сьогодні потрібно привертати увагу до вивчення власної історії, історії наших предків. Місцеві дослідження мають особливу цінність. «</w:t>
      </w:r>
      <w:r>
        <w:rPr>
          <w:rFonts w:ascii="Times New Roman" w:eastAsia="Times New Roman" w:hAnsi="Times New Roman" w:cs="Times New Roman"/>
          <w:sz w:val="28"/>
        </w:rPr>
        <w:t>Залюднення історії», її персоніфікація є важ</w:t>
      </w:r>
      <w:r>
        <w:rPr>
          <w:rFonts w:ascii="Times New Roman" w:eastAsia="Times New Roman" w:hAnsi="Times New Roman" w:cs="Times New Roman"/>
          <w:sz w:val="28"/>
        </w:rPr>
        <w:t>ливим чинником в розумінні подій та явищ, на тлі яких жили люди. Ми були приємно здивовані, що в нашому маленькому містечку жили люди, які не боялися бути вільними в ту епоху несвободи та зробили свій внесок в розвал тоталітарного радянського режиму. Треба</w:t>
      </w:r>
      <w:r>
        <w:rPr>
          <w:rFonts w:ascii="Times New Roman" w:eastAsia="Times New Roman" w:hAnsi="Times New Roman" w:cs="Times New Roman"/>
          <w:sz w:val="28"/>
        </w:rPr>
        <w:t xml:space="preserve"> також відзначити, що ми змінили формат кінцевого відео-продукту, адже було охоплено ширше коло питань, ніж спочатку передбачалося.</w:t>
      </w:r>
    </w:p>
    <w:p w:rsidR="003B3E06" w:rsidRDefault="003B3E0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EC1A22" w:rsidRDefault="00EC1A22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</w:p>
    <w:p w:rsidR="00EC1A22" w:rsidRPr="003B3E06" w:rsidRDefault="003B3E06" w:rsidP="003B3E06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3B3E06">
        <w:rPr>
          <w:rFonts w:ascii="Times New Roman" w:eastAsia="Times New Roman" w:hAnsi="Times New Roman" w:cs="Times New Roman"/>
          <w:b/>
          <w:sz w:val="28"/>
        </w:rPr>
        <w:t>СПИСОК ВИКОРИСТАНИХ ДЖЕРЕЛ</w:t>
      </w:r>
    </w:p>
    <w:p w:rsidR="00EC1A22" w:rsidRDefault="003B3E06" w:rsidP="003B3E06">
      <w:pPr>
        <w:numPr>
          <w:ilvl w:val="0"/>
          <w:numId w:val="2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Мокрій Ю. Містечко/ Ю. Мокрій. – Тернопіль: </w:t>
      </w:r>
      <w:proofErr w:type="spellStart"/>
      <w:r>
        <w:rPr>
          <w:rFonts w:ascii="Times New Roman" w:eastAsia="Times New Roman" w:hAnsi="Times New Roman" w:cs="Times New Roman"/>
          <w:sz w:val="28"/>
        </w:rPr>
        <w:t>Астон</w:t>
      </w:r>
      <w:proofErr w:type="spellEnd"/>
      <w:r>
        <w:rPr>
          <w:rFonts w:ascii="Times New Roman" w:eastAsia="Times New Roman" w:hAnsi="Times New Roman" w:cs="Times New Roman"/>
          <w:sz w:val="28"/>
        </w:rPr>
        <w:t>, 2011. – 496 с.</w:t>
      </w:r>
    </w:p>
    <w:p w:rsidR="00EC1A22" w:rsidRDefault="003B3E06" w:rsidP="003B3E06">
      <w:pPr>
        <w:numPr>
          <w:ilvl w:val="0"/>
          <w:numId w:val="2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Мокрій Ю.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Підволочиськ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 xml:space="preserve">короткий історичний ілюстрований нарис/ Ю. Мокрій. – Київ: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Поліграфкнига</w:t>
      </w:r>
      <w:proofErr w:type="spellEnd"/>
      <w:r>
        <w:rPr>
          <w:rFonts w:ascii="Times New Roman" w:eastAsia="Times New Roman" w:hAnsi="Times New Roman" w:cs="Times New Roman"/>
          <w:sz w:val="28"/>
        </w:rPr>
        <w:t>, 2001. – 258с.</w:t>
      </w:r>
    </w:p>
    <w:p w:rsidR="00EC1A22" w:rsidRDefault="003B3E06" w:rsidP="003B3E06">
      <w:pPr>
        <w:numPr>
          <w:ilvl w:val="0"/>
          <w:numId w:val="2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Формування предметних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засобами проектного навчання/ автор-упорядник К. О.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Баханов</w:t>
      </w:r>
      <w:proofErr w:type="spellEnd"/>
      <w:r>
        <w:rPr>
          <w:rFonts w:ascii="Times New Roman" w:eastAsia="Times New Roman" w:hAnsi="Times New Roman" w:cs="Times New Roman"/>
          <w:sz w:val="28"/>
        </w:rPr>
        <w:t>. – Харків: Вид. група « Основа», 2018. – 128 с. – ( Б-ка журн. « Істор</w:t>
      </w:r>
      <w:r>
        <w:rPr>
          <w:rFonts w:ascii="Times New Roman" w:eastAsia="Times New Roman" w:hAnsi="Times New Roman" w:cs="Times New Roman"/>
          <w:sz w:val="28"/>
        </w:rPr>
        <w:t>ія та правознавство». Вип. 7).</w:t>
      </w:r>
    </w:p>
    <w:p w:rsidR="00EC1A22" w:rsidRDefault="003B3E06" w:rsidP="003B3E06">
      <w:pPr>
        <w:numPr>
          <w:ilvl w:val="0"/>
          <w:numId w:val="2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Інтернет </w:t>
      </w:r>
      <w:r>
        <w:rPr>
          <w:rFonts w:ascii="Times New Roman" w:eastAsia="Times New Roman" w:hAnsi="Times New Roman" w:cs="Times New Roman"/>
          <w:sz w:val="28"/>
        </w:rPr>
        <w:t>ресурси( тема « Андеграунд»).</w:t>
      </w:r>
    </w:p>
    <w:p w:rsidR="00EC1A22" w:rsidRPr="003B3E06" w:rsidRDefault="003B3E06" w:rsidP="003B3E06">
      <w:pPr>
        <w:pStyle w:val="a3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Фотодокументи з сімейного архіву Юрія </w:t>
      </w:r>
      <w:proofErr w:type="spellStart"/>
      <w:r>
        <w:rPr>
          <w:rFonts w:ascii="Times New Roman" w:eastAsia="Times New Roman" w:hAnsi="Times New Roman" w:cs="Times New Roman"/>
          <w:sz w:val="28"/>
        </w:rPr>
        <w:t>Мокрія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3B3E06" w:rsidRDefault="003B3E0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EC1A22" w:rsidRDefault="003B3E06" w:rsidP="003B3E06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Додаток А</w:t>
      </w:r>
    </w:p>
    <w:p w:rsidR="00EC1A22" w:rsidRDefault="003B3E06" w:rsidP="003B3E0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Опитувальник</w:t>
      </w:r>
    </w:p>
    <w:p w:rsidR="00EC1A22" w:rsidRDefault="003B3E06" w:rsidP="003B3E06">
      <w:pPr>
        <w:numPr>
          <w:ilvl w:val="0"/>
          <w:numId w:val="3"/>
        </w:num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Розкажіть про себе.</w:t>
      </w:r>
    </w:p>
    <w:p w:rsidR="00EC1A22" w:rsidRDefault="003B3E06" w:rsidP="003B3E06">
      <w:pPr>
        <w:numPr>
          <w:ilvl w:val="0"/>
          <w:numId w:val="3"/>
        </w:num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Що таке андеграунд?</w:t>
      </w:r>
    </w:p>
    <w:p w:rsidR="00EC1A22" w:rsidRDefault="003B3E06" w:rsidP="003B3E06">
      <w:pPr>
        <w:numPr>
          <w:ilvl w:val="0"/>
          <w:numId w:val="3"/>
        </w:num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Що вас спонукало до участі в андеграунді?</w:t>
      </w:r>
    </w:p>
    <w:p w:rsidR="00EC1A22" w:rsidRDefault="003B3E06" w:rsidP="003B3E06">
      <w:pPr>
        <w:numPr>
          <w:ilvl w:val="0"/>
          <w:numId w:val="3"/>
        </w:num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Які головні ідейні основи руху хіпі?</w:t>
      </w:r>
    </w:p>
    <w:p w:rsidR="00EC1A22" w:rsidRDefault="003B3E06" w:rsidP="003B3E06">
      <w:pPr>
        <w:numPr>
          <w:ilvl w:val="0"/>
          <w:numId w:val="3"/>
        </w:num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Які чинники привели до такої вашої життєвої позиції?</w:t>
      </w:r>
    </w:p>
    <w:p w:rsidR="00EC1A22" w:rsidRDefault="003B3E06" w:rsidP="003B3E06">
      <w:pPr>
        <w:numPr>
          <w:ilvl w:val="0"/>
          <w:numId w:val="3"/>
        </w:num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Як андеграунд з’явився в нашому містечку?</w:t>
      </w:r>
    </w:p>
    <w:p w:rsidR="00EC1A22" w:rsidRDefault="003B3E06" w:rsidP="003B3E06">
      <w:pPr>
        <w:numPr>
          <w:ilvl w:val="0"/>
          <w:numId w:val="3"/>
        </w:num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Яку музику ви слухали?</w:t>
      </w:r>
    </w:p>
    <w:p w:rsidR="00EC1A22" w:rsidRDefault="003B3E06" w:rsidP="003B3E06">
      <w:pPr>
        <w:numPr>
          <w:ilvl w:val="0"/>
          <w:numId w:val="3"/>
        </w:num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Чи був андеграунд формою протесту в радянському суспільстві?</w:t>
      </w:r>
    </w:p>
    <w:p w:rsidR="00EC1A22" w:rsidRDefault="003B3E06" w:rsidP="003B3E06">
      <w:pPr>
        <w:numPr>
          <w:ilvl w:val="0"/>
          <w:numId w:val="3"/>
        </w:numPr>
        <w:spacing w:after="0" w:line="360" w:lineRule="auto"/>
        <w:ind w:left="720" w:firstLine="709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Чи є сьогодні андеграунд в сучасній Україні?</w:t>
      </w:r>
    </w:p>
    <w:p w:rsidR="003B3E06" w:rsidRDefault="003B3E0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3B3E06" w:rsidRDefault="003B3E06" w:rsidP="003B3E06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Додаток Б</w:t>
      </w:r>
    </w:p>
    <w:p w:rsidR="00EC1A22" w:rsidRDefault="003B3E06" w:rsidP="003B3E0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>
        <w:object w:dxaOrig="11567" w:dyaOrig="16359">
          <v:rect id="_x0000_i1032" style="width:496.5pt;height:615.75pt" o:ole="" o:preferrelative="t" stroked="f">
            <v:imagedata r:id="rId7" o:title="" croptop="2979f" cropleft="7228f"/>
          </v:rect>
          <o:OLEObject Type="Embed" ProgID="StaticMetafile" ShapeID="_x0000_i1032" DrawAspect="Content" ObjectID="_1644388503" r:id="rId8"/>
        </w:object>
      </w:r>
    </w:p>
    <w:p w:rsidR="003B3E06" w:rsidRDefault="003B3E06" w:rsidP="003B3E06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</w:p>
    <w:sectPr w:rsidR="003B3E06" w:rsidSect="003B3E06">
      <w:foot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E06" w:rsidRDefault="003B3E06" w:rsidP="003B3E06">
      <w:pPr>
        <w:spacing w:after="0" w:line="240" w:lineRule="auto"/>
      </w:pPr>
      <w:r>
        <w:separator/>
      </w:r>
    </w:p>
  </w:endnote>
  <w:endnote w:type="continuationSeparator" w:id="0">
    <w:p w:rsidR="003B3E06" w:rsidRDefault="003B3E06" w:rsidP="003B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5985"/>
      <w:docPartObj>
        <w:docPartGallery w:val="Page Numbers (Bottom of Page)"/>
        <w:docPartUnique/>
      </w:docPartObj>
    </w:sdtPr>
    <w:sdtContent>
      <w:p w:rsidR="003B3E06" w:rsidRDefault="003B3E06">
        <w:pPr>
          <w:pStyle w:val="a6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B3E06" w:rsidRDefault="003B3E0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E06" w:rsidRDefault="003B3E06" w:rsidP="003B3E06">
      <w:pPr>
        <w:spacing w:after="0" w:line="240" w:lineRule="auto"/>
      </w:pPr>
      <w:r>
        <w:separator/>
      </w:r>
    </w:p>
  </w:footnote>
  <w:footnote w:type="continuationSeparator" w:id="0">
    <w:p w:rsidR="003B3E06" w:rsidRDefault="003B3E06" w:rsidP="003B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773B"/>
    <w:multiLevelType w:val="multilevel"/>
    <w:tmpl w:val="9E3614E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8D3595"/>
    <w:multiLevelType w:val="multilevel"/>
    <w:tmpl w:val="AEF69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03754D"/>
    <w:multiLevelType w:val="multilevel"/>
    <w:tmpl w:val="C76636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1A22"/>
    <w:rsid w:val="003B3E06"/>
    <w:rsid w:val="00EC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E0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B3E0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3E06"/>
  </w:style>
  <w:style w:type="paragraph" w:styleId="a6">
    <w:name w:val="footer"/>
    <w:basedOn w:val="a"/>
    <w:link w:val="a7"/>
    <w:uiPriority w:val="99"/>
    <w:unhideWhenUsed/>
    <w:rsid w:val="003B3E0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3E0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2836</Words>
  <Characters>1618</Characters>
  <Application>Microsoft Office Word</Application>
  <DocSecurity>0</DocSecurity>
  <Lines>13</Lines>
  <Paragraphs>8</Paragraphs>
  <ScaleCrop>false</ScaleCrop>
  <Company>Krokoz™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2020-02-28T07:40:00Z</dcterms:created>
  <dcterms:modified xsi:type="dcterms:W3CDTF">2020-02-28T07:49:00Z</dcterms:modified>
</cp:coreProperties>
</file>